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5AEB" w:rsidRPr="00217574" w:rsidRDefault="006B553F" w:rsidP="006B553F">
      <w:pPr>
        <w:ind w:hanging="1134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724487" cy="9247517"/>
            <wp:effectExtent l="0" t="0" r="63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2-04-27_0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5308" cy="92486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20D00" w:rsidRPr="00CC5A31" w:rsidRDefault="00720D00" w:rsidP="00720D00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20D00" w:rsidRPr="00CC5A31" w:rsidRDefault="00720D00" w:rsidP="00720D00">
      <w:pPr>
        <w:pStyle w:val="a4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20D00" w:rsidRPr="00CC5A31" w:rsidRDefault="00720D00" w:rsidP="00720D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720D00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720D00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720D00">
            <w:pPr>
              <w:numPr>
                <w:ilvl w:val="0"/>
                <w:numId w:val="3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636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20D00" w:rsidRPr="00CC5A31" w:rsidTr="002F25ED">
        <w:tc>
          <w:tcPr>
            <w:tcW w:w="9214" w:type="dxa"/>
            <w:gridSpan w:val="2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720D00" w:rsidRPr="00CC5A31" w:rsidRDefault="00720D00" w:rsidP="002F25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D15AEB" w:rsidRDefault="00D15AEB">
      <w:pPr>
        <w:spacing w:after="160" w:line="259" w:lineRule="auto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D15AEB" w:rsidRPr="00720D00" w:rsidRDefault="00C6152E" w:rsidP="00C6152E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lastRenderedPageBreak/>
        <w:t>1</w:t>
      </w:r>
      <w:r w:rsidR="00D15AEB" w:rsidRPr="00720D00">
        <w:rPr>
          <w:rFonts w:ascii="Times New Roman" w:hAnsi="Times New Roman"/>
          <w:b/>
          <w:sz w:val="26"/>
          <w:szCs w:val="26"/>
          <w:lang w:eastAsia="ru-RU"/>
        </w:rPr>
        <w:t xml:space="preserve"> Общие положения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КОМы разработаны на основе: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 ФГОС СПО по специальности 15.02.08 Технология машиностроения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образовательной программы по ППССЗ  15.02.08 Технология машиностроения;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-рабочей программы учебной дисциплины ОП.02 Компьютерная графика</w:t>
      </w:r>
    </w:p>
    <w:p w:rsidR="005D30CD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ОП.02 Компьютерная графика</w:t>
      </w:r>
    </w:p>
    <w:p w:rsidR="00D15AEB" w:rsidRPr="00720D00" w:rsidRDefault="005D30CD" w:rsidP="00720D00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5D30CD" w:rsidRPr="00720D00" w:rsidRDefault="005D30CD" w:rsidP="005D30CD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D15AEB" w:rsidRPr="00720D00" w:rsidRDefault="00C6152E" w:rsidP="00D15AEB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2</w:t>
      </w:r>
      <w:r w:rsidR="00D15AEB" w:rsidRPr="00720D00">
        <w:rPr>
          <w:rFonts w:ascii="Times New Roman" w:hAnsi="Times New Roman"/>
          <w:b/>
          <w:sz w:val="26"/>
          <w:szCs w:val="26"/>
          <w:lang w:eastAsia="ru-RU"/>
        </w:rPr>
        <w:t xml:space="preserve"> Показатели оценки результатов освоения дисциплины,</w:t>
      </w:r>
    </w:p>
    <w:p w:rsidR="00D15AEB" w:rsidRDefault="00D15AEB" w:rsidP="00D15AEB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 xml:space="preserve">формы и методы контроля и </w:t>
      </w:r>
      <w:r w:rsidR="00C6152E" w:rsidRPr="00720D00">
        <w:rPr>
          <w:rFonts w:ascii="Times New Roman" w:hAnsi="Times New Roman"/>
          <w:b/>
          <w:sz w:val="26"/>
          <w:szCs w:val="26"/>
          <w:lang w:eastAsia="ru-RU"/>
        </w:rPr>
        <w:t>оценки</w:t>
      </w:r>
    </w:p>
    <w:p w:rsidR="00864A24" w:rsidRPr="00F25E33" w:rsidRDefault="00864A24" w:rsidP="00864A24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64A24" w:rsidRPr="00720D00" w:rsidRDefault="00864A24" w:rsidP="00864A24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Таблица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sz w:val="26"/>
                <w:szCs w:val="26"/>
              </w:rPr>
              <w:t>уметь:</w:t>
            </w:r>
          </w:p>
          <w:p w:rsidR="00310562" w:rsidRPr="00720D00" w:rsidRDefault="00310562" w:rsidP="00310562">
            <w:pPr>
              <w:tabs>
                <w:tab w:val="left" w:pos="26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создавать, редактировать и оформлять чертежи на персональном компьютере с использованием прикладных программ;</w:t>
            </w:r>
          </w:p>
          <w:p w:rsidR="00310562" w:rsidRPr="00720D00" w:rsidRDefault="00310562" w:rsidP="00310562">
            <w:pPr>
              <w:tabs>
                <w:tab w:val="num" w:pos="142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42" w:right="-185" w:hanging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правила работы на персональном компьютере при создании чертежей с с учетом прикладных программ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устный и письменный  опрос.</w:t>
            </w:r>
          </w:p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Оценка тестирования.</w:t>
            </w:r>
          </w:p>
          <w:p w:rsidR="00310562" w:rsidRPr="00720D00" w:rsidRDefault="00310562" w:rsidP="003105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80" w:right="-18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результаты практических  работ.</w:t>
            </w:r>
          </w:p>
          <w:p w:rsidR="00310562" w:rsidRPr="00720D00" w:rsidRDefault="00310562" w:rsidP="00310562">
            <w:pPr>
              <w:spacing w:after="0" w:line="240" w:lineRule="auto"/>
              <w:ind w:left="180"/>
              <w:jc w:val="both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результаты внеаудиторной самостоятельной  работы (индивидуальное домашнее задание).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1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ОК 4 Осуществлять поиск и использование информации, необходимой для эффективного </w:t>
            </w: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выполнения профессиональных задач, профессионального и личностного развития.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lastRenderedPageBreak/>
              <w:t xml:space="preserve">интерпретация результатов наблюдений за обучающимися (участие в творческих конкурсах, фестивалях, олимпиадах, </w:t>
            </w:r>
            <w:r w:rsidRPr="00720D00">
              <w:rPr>
                <w:sz w:val="26"/>
                <w:szCs w:val="26"/>
              </w:rPr>
              <w:lastRenderedPageBreak/>
              <w:t xml:space="preserve">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5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7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pStyle w:val="Default"/>
              <w:jc w:val="both"/>
              <w:rPr>
                <w:sz w:val="26"/>
                <w:szCs w:val="26"/>
              </w:rPr>
            </w:pPr>
            <w:r w:rsidRPr="00720D00">
              <w:rPr>
                <w:sz w:val="26"/>
                <w:szCs w:val="26"/>
              </w:rPr>
              <w:t xml:space="preserve">интерпретация результатов наблюдений за обучающимися (участие в творческих конкурсах, фестивалях, олимпиадах, участие в конференциях и форумах и т.д.) 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1.1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ПК1.2 Выбирать метод получения заготовок и схемы их базирования.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1.3 Составлять маршруты изготовления деталей и проектировать технологические операции.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</w:t>
            </w: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ПК 1.4 Разрабатывать и внедрять управляющие программы обработки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1.5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2.1 Участвовать в планировании и организации работы структурного подразделения.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2.2 Участвовать в руководстве работой структурного подразделения.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2.3 Участвовать в анализе процесса и результатов деятельности подразделения.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3.1 Участвовать в реализации технологического процесса по изготовлению деталей.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деятельности студентов на занятиях, проводимых в форме выполнения самостоятельной и творческой работы, выполнения текстовых заданий, контрольных работ в процессе освоения образовательной программы</w:t>
            </w:r>
          </w:p>
        </w:tc>
      </w:tr>
      <w:tr w:rsidR="00310562" w:rsidRPr="00720D00" w:rsidTr="00310562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ПК 3.2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562" w:rsidRPr="00720D00" w:rsidRDefault="00310562" w:rsidP="0031056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оценка деятельности студентов на занятиях, проводимых в форме выполнения самостоятельной и творческой работы, выполнения </w:t>
            </w:r>
            <w:r w:rsidRPr="00720D0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текстовых заданий, контрольных работ в процессе освоения образовательной программы</w:t>
            </w:r>
          </w:p>
        </w:tc>
      </w:tr>
    </w:tbl>
    <w:p w:rsidR="00310562" w:rsidRPr="00720D00" w:rsidRDefault="00310562">
      <w:pPr>
        <w:spacing w:after="160" w:line="259" w:lineRule="auto"/>
        <w:rPr>
          <w:rFonts w:ascii="Times New Roman" w:hAnsi="Times New Roman"/>
          <w:b/>
          <w:caps/>
          <w:sz w:val="26"/>
          <w:szCs w:val="26"/>
        </w:rPr>
      </w:pPr>
      <w:r w:rsidRPr="00720D00">
        <w:rPr>
          <w:rFonts w:ascii="Times New Roman" w:hAnsi="Times New Roman"/>
          <w:b/>
          <w:caps/>
          <w:sz w:val="26"/>
          <w:szCs w:val="26"/>
        </w:rPr>
        <w:lastRenderedPageBreak/>
        <w:br w:type="page"/>
      </w:r>
    </w:p>
    <w:p w:rsidR="00310562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/>
          <w:b/>
          <w:caps/>
          <w:sz w:val="26"/>
          <w:szCs w:val="26"/>
        </w:rPr>
      </w:pPr>
      <w:r w:rsidRPr="00720D00">
        <w:rPr>
          <w:rFonts w:ascii="Times New Roman" w:hAnsi="Times New Roman"/>
          <w:b/>
          <w:caps/>
          <w:sz w:val="26"/>
          <w:szCs w:val="26"/>
        </w:rPr>
        <w:lastRenderedPageBreak/>
        <w:t>3</w:t>
      </w:r>
      <w:r w:rsidR="00310562" w:rsidRPr="00720D00">
        <w:rPr>
          <w:rFonts w:ascii="Times New Roman" w:hAnsi="Times New Roman"/>
          <w:b/>
          <w:caps/>
          <w:sz w:val="26"/>
          <w:szCs w:val="26"/>
        </w:rPr>
        <w:t xml:space="preserve"> Контрольно-оценочные материалы</w:t>
      </w:r>
    </w:p>
    <w:p w:rsidR="00310562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>3.1</w:t>
      </w:r>
      <w:r w:rsidR="00310562" w:rsidRPr="00720D00">
        <w:rPr>
          <w:rFonts w:ascii="Times New Roman" w:hAnsi="Times New Roman"/>
          <w:b/>
          <w:sz w:val="26"/>
          <w:szCs w:val="26"/>
        </w:rPr>
        <w:t xml:space="preserve"> Текущий контроль</w:t>
      </w:r>
    </w:p>
    <w:p w:rsidR="00D15AEB" w:rsidRPr="00720D00" w:rsidRDefault="00C6152E" w:rsidP="00C6152E">
      <w:pPr>
        <w:spacing w:after="0" w:line="240" w:lineRule="auto"/>
        <w:ind w:firstLine="709"/>
        <w:rPr>
          <w:rFonts w:ascii="Times New Roman" w:hAnsi="Times New Roman"/>
          <w:b/>
          <w:sz w:val="26"/>
          <w:szCs w:val="26"/>
        </w:rPr>
      </w:pPr>
      <w:r w:rsidRPr="00720D00">
        <w:rPr>
          <w:rFonts w:ascii="Times New Roman" w:hAnsi="Times New Roman"/>
          <w:b/>
          <w:sz w:val="26"/>
          <w:szCs w:val="26"/>
        </w:rPr>
        <w:t xml:space="preserve">3.1.1 </w:t>
      </w:r>
      <w:r w:rsidR="00310562" w:rsidRPr="00720D00">
        <w:rPr>
          <w:rFonts w:ascii="Times New Roman" w:hAnsi="Times New Roman"/>
          <w:b/>
          <w:sz w:val="26"/>
          <w:szCs w:val="26"/>
        </w:rPr>
        <w:t>Банк тестовых заданий по темам дисциплины</w:t>
      </w:r>
    </w:p>
    <w:p w:rsidR="00310562" w:rsidRPr="00720D00" w:rsidRDefault="00310562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Тест по дисциплине «Компьютерная графика»</w:t>
      </w:r>
    </w:p>
    <w:p w:rsidR="00310562" w:rsidRPr="00720D00" w:rsidRDefault="00310562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1. Как при помощи клавиш ввести координаты первой точки отрезка в системе КОМПАС?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Alt +1 и вести значение первой точки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de-DE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Та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b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+1 и вести значение первой точки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+1 и вести значение первой точки</w:t>
      </w:r>
    </w:p>
    <w:p w:rsidR="00310562" w:rsidRPr="00720D00" w:rsidRDefault="00310562" w:rsidP="00C6152E">
      <w:pPr>
        <w:numPr>
          <w:ilvl w:val="1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2. Как установить ортогонального режим черчения в системе КОМПАС?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5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8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</w:p>
    <w:p w:rsidR="00310562" w:rsidRPr="00720D00" w:rsidRDefault="00310562" w:rsidP="00C6152E">
      <w:pPr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3. Для завершения текущей команды ввода или редактирования системе КОМПАС нужно выполнить одно из следующих действий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клавишу &lt;Esc&gt;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Таb </w:t>
      </w:r>
    </w:p>
    <w:p w:rsidR="00310562" w:rsidRPr="00720D00" w:rsidRDefault="00310562" w:rsidP="00C6152E">
      <w:pPr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4. Как открыть окно Справочной системы КОМПАС?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кнопку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F1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комбинацию клавиш Ctrl+F4.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Выбрать команду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F2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.</w:t>
      </w:r>
    </w:p>
    <w:p w:rsidR="00310562" w:rsidRPr="00720D00" w:rsidRDefault="00310562" w:rsidP="00C6152E">
      <w:pPr>
        <w:numPr>
          <w:ilvl w:val="0"/>
          <w:numId w:val="14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Alt +1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5. Как удалить все вспомогательные объекты в системе КОМПАС?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Выбрать команду Удалить / Вспомогательные кривые и точки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Выбрать команду Редактировать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Нажать клавишу &lt;Delete&gt;</w:t>
      </w:r>
    </w:p>
    <w:p w:rsidR="00310562" w:rsidRPr="00720D00" w:rsidRDefault="00310562" w:rsidP="00C6152E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6. Как выполнить сдвиг одного или нескольких выделенных объектов на определенное расстояние системе КОМПАС?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Операции /Сдвиг/Указанием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Операции /Сдвиг/По углу и расстоянию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Операции /Разрушить</w:t>
      </w:r>
    </w:p>
    <w:p w:rsidR="00310562" w:rsidRPr="00720D00" w:rsidRDefault="00310562" w:rsidP="00C6152E">
      <w:pPr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7. Как закрыть окно Справочной системы КОМПАС?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z w:val="26"/>
          <w:szCs w:val="26"/>
        </w:rPr>
        <w:t xml:space="preserve">кнопку </w:t>
      </w:r>
      <w:r w:rsidRPr="00720D00">
        <w:rPr>
          <w:rFonts w:ascii="Times New Roman" w:hAnsi="Times New Roman" w:cs="Times New Roman"/>
          <w:sz w:val="26"/>
          <w:szCs w:val="26"/>
          <w:lang w:val="en-US"/>
        </w:rPr>
        <w:t>F1</w:t>
      </w:r>
      <w:r w:rsidRPr="00720D00">
        <w:rPr>
          <w:rFonts w:ascii="Times New Roman" w:hAnsi="Times New Roman" w:cs="Times New Roman"/>
          <w:sz w:val="26"/>
          <w:szCs w:val="26"/>
        </w:rPr>
        <w:t>.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z w:val="26"/>
          <w:szCs w:val="26"/>
        </w:rPr>
        <w:t>комбинацию клавиш Ctrl+F4.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z w:val="26"/>
          <w:szCs w:val="26"/>
        </w:rPr>
        <w:t>команду Закрыть в окне Справочной системы КОМПАС.</w:t>
      </w:r>
    </w:p>
    <w:p w:rsidR="00310562" w:rsidRPr="00720D00" w:rsidRDefault="00310562" w:rsidP="00C6152E">
      <w:pPr>
        <w:pStyle w:val="a4"/>
        <w:numPr>
          <w:ilvl w:val="0"/>
          <w:numId w:val="25"/>
        </w:numPr>
        <w:tabs>
          <w:tab w:val="clear" w:pos="2160"/>
          <w:tab w:val="num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Alt +1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8. Определите расширение файлов трехмерных моделей в системы КОМПАС?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*.m3d 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 Bmp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lastRenderedPageBreak/>
        <w:t>*. Jpg</w:t>
      </w:r>
    </w:p>
    <w:p w:rsidR="00310562" w:rsidRPr="00720D00" w:rsidRDefault="00310562" w:rsidP="00C6152E">
      <w:pPr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*.frw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9. С помощью, какой команды можно изменить масштаб отображения модели детали в системе КОМПАС?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Обновить изображение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Приблизить/отдалить изображение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Сдвинуть изображение</w:t>
      </w:r>
    </w:p>
    <w:p w:rsidR="00310562" w:rsidRPr="00720D00" w:rsidRDefault="00310562" w:rsidP="00C6152E">
      <w:pPr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 знаю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10. При каком способе отображения модели детали в системе КОМПАС видны только её ребра?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Полутоновое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Каркас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Невидимые линии тонкие</w:t>
      </w:r>
    </w:p>
    <w:p w:rsidR="00310562" w:rsidRPr="00720D00" w:rsidRDefault="00310562" w:rsidP="00C6152E">
      <w:pPr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Повернуть изображение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11. При проектировании тел вращения в системе КОМПАС используется операция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выдавливания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12. С помощью какой команды системе КОМПАС можно выполнить копирование выделенных объектов?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Копия по сетке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Деформация сдвигом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Деформация поворотом</w:t>
      </w:r>
    </w:p>
    <w:p w:rsidR="00310562" w:rsidRPr="00720D00" w:rsidRDefault="00310562" w:rsidP="00C6152E">
      <w:pPr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Поворот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 xml:space="preserve">13. С помощью какой команды в системе КОМПАС можно вызвать Компактную панель? 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Вызвать команду Вид/Панели инструментов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комбинацию клавиш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ALt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+F4.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клавишу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F1</w:t>
      </w:r>
    </w:p>
    <w:p w:rsidR="00310562" w:rsidRPr="00720D00" w:rsidRDefault="00310562" w:rsidP="00C6152E">
      <w:pPr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клавишу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 xml:space="preserve"> Esc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14. Какая команда в системе КОМПАС позволяет сдвинуть изображение в активном окне?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Увеличить рамкой 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Обновить изображение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Сдвинуть</w:t>
      </w:r>
    </w:p>
    <w:p w:rsidR="00310562" w:rsidRPr="00720D00" w:rsidRDefault="00310562" w:rsidP="00C6152E">
      <w:pPr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Перестроить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15. Как выполнить симметрию объекта в системе КОМПАС?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Выбрать команду Редактор/Симметрия и указать ось симметрии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кнопку Прервать команду на панели специального управления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Выбрать команду Сдвиг</w:t>
      </w:r>
    </w:p>
    <w:p w:rsidR="00310562" w:rsidRPr="00720D00" w:rsidRDefault="00310562" w:rsidP="00C6152E">
      <w:pPr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Выбрать команду Поворот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16. Укажите направление, в котором в системе КОМПАС можно выдавить эскиз только в средней части модели?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Прямое направление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Обратное направление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Два направления</w:t>
      </w:r>
    </w:p>
    <w:p w:rsidR="00310562" w:rsidRPr="00720D00" w:rsidRDefault="00310562" w:rsidP="00C6152E">
      <w:pPr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lastRenderedPageBreak/>
        <w:t>Средняя плоскость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17. Как построить тонкую стенку в трехмерной модели в системе КОМПАС?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Установить необходимые параметры на вкладке Тонкая стенка 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кнопку Ввода на Панели специального управления.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Нажать комбинацию клавиш Ctrl+F4.</w:t>
      </w:r>
    </w:p>
    <w:p w:rsidR="00310562" w:rsidRPr="00720D00" w:rsidRDefault="00310562" w:rsidP="00C6152E">
      <w:pPr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 xml:space="preserve">Нажать 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Enter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18. Определите расширение файлов чертежа в системе КОМПАС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*.m3d 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cdw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 Jpg</w:t>
      </w:r>
    </w:p>
    <w:p w:rsidR="00310562" w:rsidRPr="00720D00" w:rsidRDefault="00310562" w:rsidP="00C6152E">
      <w:pPr>
        <w:pStyle w:val="a4"/>
        <w:numPr>
          <w:ilvl w:val="0"/>
          <w:numId w:val="2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*.frw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19. Как выделить все основные линии на чертеже системе КОМПАС?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типу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стилю кривой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атрибутам</w:t>
      </w:r>
    </w:p>
    <w:p w:rsidR="00310562" w:rsidRPr="00720D00" w:rsidRDefault="00310562" w:rsidP="00C6152E">
      <w:pPr>
        <w:numPr>
          <w:ilvl w:val="0"/>
          <w:numId w:val="2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свойствам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20.  Определите расширение файлов спецификации в системе КОМПАС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en-US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a)*.m3d 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en-US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b)*.cdw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  <w:lang w:val="en-US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c)*. Jpg</w:t>
      </w:r>
    </w:p>
    <w:p w:rsidR="00310562" w:rsidRPr="00720D00" w:rsidRDefault="00310562" w:rsidP="00C6152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d</w:t>
      </w:r>
      <w:r w:rsidRPr="00720D00">
        <w:rPr>
          <w:rFonts w:ascii="Times New Roman" w:hAnsi="Times New Roman" w:cs="Times New Roman"/>
          <w:snapToGrid w:val="0"/>
          <w:sz w:val="26"/>
          <w:szCs w:val="26"/>
        </w:rPr>
        <w:t>)*.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spw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21. Как выделить все линейные размеры на чертеже в системе КОМПАС?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типу Линейные размеры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стилю кривой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атрибутам</w:t>
      </w:r>
    </w:p>
    <w:p w:rsidR="00310562" w:rsidRPr="00720D00" w:rsidRDefault="00310562" w:rsidP="00C6152E">
      <w:pPr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Выделить по свойствам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22. Определите расширение файлов фрагмента в системе КОМПАС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*.m3d 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cdw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*.frw</w:t>
      </w:r>
    </w:p>
    <w:p w:rsidR="00310562" w:rsidRPr="00720D00" w:rsidRDefault="00310562" w:rsidP="00C6152E">
      <w:pPr>
        <w:pStyle w:val="a4"/>
        <w:numPr>
          <w:ilvl w:val="0"/>
          <w:numId w:val="2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*.</w:t>
      </w:r>
      <w:r w:rsidRPr="00720D00">
        <w:rPr>
          <w:rFonts w:ascii="Times New Roman" w:hAnsi="Times New Roman" w:cs="Times New Roman"/>
          <w:snapToGrid w:val="0"/>
          <w:sz w:val="26"/>
          <w:szCs w:val="26"/>
          <w:lang w:val="en-US"/>
        </w:rPr>
        <w:t>spw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23. При проектировании построения основания путем перемещения эскиза в направлении, перпендикулярном его плоскости в системе КОМПАС используется операция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выдавливания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3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24. Для построения основания путем перемещения эскиза вдоль другого эскиза в системе КОМПАС  используется операция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выдавливания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3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C6152E">
      <w:pPr>
        <w:spacing w:after="0" w:line="240" w:lineRule="auto"/>
        <w:ind w:firstLine="709"/>
        <w:rPr>
          <w:rFonts w:ascii="Times New Roman" w:hAnsi="Times New Roman" w:cs="Times New Roman"/>
          <w:b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b/>
          <w:snapToGrid w:val="0"/>
          <w:sz w:val="26"/>
          <w:szCs w:val="26"/>
        </w:rPr>
        <w:t>25. Для построения основания путем соединения поперечных сечений в системе КОМПАС используется операция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lastRenderedPageBreak/>
        <w:t>Операция выдавливания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вращения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Кинематическая операция</w:t>
      </w:r>
    </w:p>
    <w:p w:rsidR="00310562" w:rsidRPr="00720D00" w:rsidRDefault="00310562" w:rsidP="00C6152E">
      <w:pPr>
        <w:numPr>
          <w:ilvl w:val="0"/>
          <w:numId w:val="3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720D00">
        <w:rPr>
          <w:rFonts w:ascii="Times New Roman" w:hAnsi="Times New Roman" w:cs="Times New Roman"/>
          <w:snapToGrid w:val="0"/>
          <w:sz w:val="26"/>
          <w:szCs w:val="26"/>
        </w:rPr>
        <w:t>Операция по сечениям</w:t>
      </w:r>
    </w:p>
    <w:p w:rsidR="00310562" w:rsidRPr="00720D00" w:rsidRDefault="00310562" w:rsidP="0031056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Ключ к тесту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19"/>
        <w:gridCol w:w="319"/>
        <w:gridCol w:w="319"/>
        <w:gridCol w:w="319"/>
        <w:gridCol w:w="319"/>
        <w:gridCol w:w="318"/>
        <w:gridCol w:w="318"/>
        <w:gridCol w:w="318"/>
        <w:gridCol w:w="318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  <w:gridCol w:w="419"/>
      </w:tblGrid>
      <w:tr w:rsidR="00310562" w:rsidRPr="00720D00" w:rsidTr="00FE010D">
        <w:tc>
          <w:tcPr>
            <w:tcW w:w="32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25</w:t>
            </w:r>
          </w:p>
        </w:tc>
      </w:tr>
      <w:tr w:rsidR="00310562" w:rsidRPr="00720D00" w:rsidTr="00FE010D">
        <w:tc>
          <w:tcPr>
            <w:tcW w:w="32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</w:p>
        </w:tc>
        <w:tc>
          <w:tcPr>
            <w:tcW w:w="321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330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b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a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416" w:type="dxa"/>
          </w:tcPr>
          <w:p w:rsidR="00310562" w:rsidRPr="00720D00" w:rsidRDefault="00310562" w:rsidP="0031056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</w:p>
        </w:tc>
      </w:tr>
    </w:tbl>
    <w:p w:rsidR="00310562" w:rsidRPr="00720D00" w:rsidRDefault="00310562" w:rsidP="00C6152E">
      <w:pPr>
        <w:spacing w:after="160" w:line="259" w:lineRule="auto"/>
        <w:rPr>
          <w:rFonts w:ascii="Times New Roman" w:hAnsi="Times New Roman" w:cs="Times New Roman"/>
          <w:sz w:val="26"/>
          <w:szCs w:val="26"/>
        </w:rPr>
      </w:pPr>
    </w:p>
    <w:p w:rsidR="00310562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3.1.2</w:t>
      </w:r>
      <w:r w:rsidR="00310562" w:rsidRPr="00720D00">
        <w:rPr>
          <w:rFonts w:ascii="Times New Roman" w:hAnsi="Times New Roman" w:cs="Times New Roman"/>
          <w:b/>
          <w:sz w:val="26"/>
          <w:szCs w:val="26"/>
        </w:rPr>
        <w:t xml:space="preserve"> Перечень лабораторно-практических работ по темам дисциплины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 в разрезе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видов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 на виде и разрезе.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Оформление чертежа: заполнение рамки, технических условий, проставление шероховатости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Метод точных построений. Метод точных привязок. Измерения на чертеже (геометрический калькулятор).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массивов элементов. Вспомогательные построения. Копия по окружности. Удаление части кривой.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Ввод и редактирование. Импорт текста. Специальные вставки в текст.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тела вращения.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отверстий.</w:t>
      </w:r>
    </w:p>
    <w:p w:rsidR="006201D6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Создание фланцев.</w:t>
      </w:r>
    </w:p>
    <w:p w:rsidR="00310562" w:rsidRPr="00720D00" w:rsidRDefault="00310562" w:rsidP="00C6152E">
      <w:pPr>
        <w:pStyle w:val="a4"/>
        <w:numPr>
          <w:ilvl w:val="0"/>
          <w:numId w:val="3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Редактирование объемной модели.</w:t>
      </w:r>
    </w:p>
    <w:p w:rsidR="00775DE0" w:rsidRPr="00720D00" w:rsidRDefault="00775DE0" w:rsidP="00C6152E">
      <w:pPr>
        <w:pStyle w:val="a4"/>
        <w:spacing w:after="0" w:line="240" w:lineRule="auto"/>
        <w:ind w:left="0" w:firstLine="709"/>
        <w:rPr>
          <w:rFonts w:ascii="Times New Roman" w:hAnsi="Times New Roman" w:cs="Times New Roman"/>
          <w:b/>
          <w:sz w:val="26"/>
          <w:szCs w:val="26"/>
        </w:rPr>
      </w:pPr>
    </w:p>
    <w:p w:rsidR="00775DE0" w:rsidRPr="00720D00" w:rsidRDefault="00C6152E" w:rsidP="00C6152E">
      <w:pPr>
        <w:spacing w:after="160" w:line="259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3.2</w:t>
      </w:r>
      <w:r w:rsidR="00775DE0" w:rsidRPr="00720D00">
        <w:rPr>
          <w:rFonts w:ascii="Times New Roman" w:hAnsi="Times New Roman" w:cs="Times New Roman"/>
          <w:b/>
          <w:sz w:val="26"/>
          <w:szCs w:val="26"/>
        </w:rPr>
        <w:t xml:space="preserve"> Промежуточная аттестация</w:t>
      </w:r>
    </w:p>
    <w:p w:rsidR="00775DE0" w:rsidRPr="00720D00" w:rsidRDefault="00775DE0" w:rsidP="00C61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Промежуточная аттестация проходит в форме дифференцированного зачета. Результатом освоения общеобразовательной дисциплины ОП.02 Компьютерная графика является значительное углубление, совершенствование и закрепление полученных знаний, умений, навыков в процессе обучения  по специальности.</w:t>
      </w:r>
    </w:p>
    <w:p w:rsidR="006201D6" w:rsidRPr="00720D00" w:rsidRDefault="006201D6" w:rsidP="00C615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25CD3" w:rsidRPr="00720D00" w:rsidRDefault="00725CD3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b/>
          <w:sz w:val="26"/>
          <w:szCs w:val="26"/>
          <w:lang w:eastAsia="ru-RU"/>
        </w:rPr>
        <w:t>3.2.1 Перечень вопросов для дифференцированного зачета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Возможности CAD/CAM ADEM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САПР CAD/CAM ADEM. Плоское черчение и моделирование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Основные функции плоского моделирования. Плоское моделирование и черчение в системе CAD/CAM ADEM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Черчение вида в разрезе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видов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Простановка размеров на виде и разрезе.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Оформление чертежа: заполнение рамки, технических условий, проставление шероховатости.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САПР «Компас-3Д» Функции системы. Запуск системы. Открытие и закрытие документов. Помощь системы. Интерфейс программы «Компас-3d» для Windows. Работа с мышью. Окна «Компас-3d».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Метод точных построений. Метод точных привязок. Измерения на чертеже (геометрический калькулятор).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массивов элементов. Вспомогательные построения. Копия по окружности. Удаление части кривой.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Ввод и редактирование. Импорт текста. Специальные вставки в текст.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Идеология объемного моделирования. Особенности методов. Область наивысшего эффекта применения.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тела вращения.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Построение отверстий.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>Создание фланцев.</w:t>
      </w:r>
    </w:p>
    <w:p w:rsidR="00143909" w:rsidRPr="00720D00" w:rsidRDefault="00143909" w:rsidP="00C6152E">
      <w:pPr>
        <w:pStyle w:val="a4"/>
        <w:numPr>
          <w:ilvl w:val="0"/>
          <w:numId w:val="3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hAnsi="Times New Roman" w:cs="Times New Roman"/>
          <w:sz w:val="26"/>
          <w:szCs w:val="26"/>
          <w:lang w:eastAsia="ru-RU"/>
        </w:rPr>
        <w:t xml:space="preserve"> Редактирование объемной модели. </w:t>
      </w:r>
    </w:p>
    <w:p w:rsidR="00143909" w:rsidRPr="00720D00" w:rsidRDefault="00143909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43909" w:rsidRPr="00720D00" w:rsidRDefault="00C6152E" w:rsidP="00C6152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3.2.2</w:t>
      </w:r>
      <w:r w:rsidR="00143909" w:rsidRPr="00720D00">
        <w:rPr>
          <w:rFonts w:ascii="Times New Roman" w:hAnsi="Times New Roman" w:cs="Times New Roman"/>
          <w:b/>
          <w:sz w:val="26"/>
          <w:szCs w:val="26"/>
        </w:rPr>
        <w:t xml:space="preserve"> Дифференцированный зачет (практические задания)</w:t>
      </w:r>
    </w:p>
    <w:p w:rsidR="00A060FF" w:rsidRPr="00720D00" w:rsidRDefault="00DB2418" w:rsidP="00C6152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720D00">
        <w:rPr>
          <w:color w:val="000000"/>
          <w:sz w:val="26"/>
          <w:szCs w:val="26"/>
        </w:rPr>
        <w:t>Зачетная</w:t>
      </w:r>
      <w:r w:rsidR="00A060FF" w:rsidRPr="00720D00">
        <w:rPr>
          <w:color w:val="000000"/>
          <w:sz w:val="26"/>
          <w:szCs w:val="26"/>
        </w:rPr>
        <w:t xml:space="preserve"> работа состоит из 1 задания выполняемого на персональн</w:t>
      </w:r>
      <w:r w:rsidR="0028093D" w:rsidRPr="00720D00">
        <w:rPr>
          <w:color w:val="000000"/>
          <w:sz w:val="26"/>
          <w:szCs w:val="26"/>
        </w:rPr>
        <w:t>ом ЭВМ в программе КОМПАС - 3D</w:t>
      </w:r>
      <w:r w:rsidR="00A060FF" w:rsidRPr="00720D00">
        <w:rPr>
          <w:color w:val="000000"/>
          <w:sz w:val="26"/>
          <w:szCs w:val="26"/>
          <w:lang w:val="en-US"/>
        </w:rPr>
        <w:t>V</w:t>
      </w:r>
      <w:r w:rsidR="00A060FF" w:rsidRPr="00720D00">
        <w:rPr>
          <w:color w:val="000000"/>
          <w:sz w:val="26"/>
          <w:szCs w:val="26"/>
        </w:rPr>
        <w:t>16.</w:t>
      </w:r>
    </w:p>
    <w:p w:rsidR="00A060FF" w:rsidRPr="00720D00" w:rsidRDefault="00A060FF" w:rsidP="00C6152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720D00">
        <w:rPr>
          <w:color w:val="000000"/>
          <w:sz w:val="26"/>
          <w:szCs w:val="26"/>
        </w:rPr>
        <w:t>Внимательно прочитайте чертеж задания.</w:t>
      </w:r>
    </w:p>
    <w:p w:rsidR="00A060FF" w:rsidRPr="00720D00" w:rsidRDefault="00A060FF" w:rsidP="00C6152E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000000"/>
          <w:sz w:val="26"/>
          <w:szCs w:val="26"/>
        </w:rPr>
      </w:pPr>
      <w:r w:rsidRPr="00720D00">
        <w:rPr>
          <w:color w:val="000000"/>
          <w:sz w:val="26"/>
          <w:szCs w:val="26"/>
        </w:rPr>
        <w:t>Время выполнения задания –</w:t>
      </w:r>
      <w:r w:rsidR="0028093D" w:rsidRPr="00720D00">
        <w:rPr>
          <w:color w:val="000000"/>
          <w:sz w:val="26"/>
          <w:szCs w:val="26"/>
        </w:rPr>
        <w:t xml:space="preserve">45 </w:t>
      </w:r>
      <w:r w:rsidRPr="00720D00">
        <w:rPr>
          <w:color w:val="000000"/>
          <w:sz w:val="26"/>
          <w:szCs w:val="26"/>
        </w:rPr>
        <w:t>минут.</w:t>
      </w:r>
    </w:p>
    <w:p w:rsidR="00A060FF" w:rsidRPr="00720D00" w:rsidRDefault="00DB2418" w:rsidP="00C615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По заданным аксонометрическим проекциям требуется построить трехпроекционные чертежи двух деталей в масштабе 1:1 без разрезов и</w:t>
      </w:r>
      <w:r w:rsidR="0028093D" w:rsidRPr="00720D00">
        <w:rPr>
          <w:rFonts w:ascii="Times New Roman" w:hAnsi="Times New Roman" w:cs="Times New Roman"/>
          <w:sz w:val="26"/>
          <w:szCs w:val="26"/>
        </w:rPr>
        <w:t xml:space="preserve"> </w:t>
      </w:r>
      <w:r w:rsidRPr="00720D00">
        <w:rPr>
          <w:rFonts w:ascii="Times New Roman" w:hAnsi="Times New Roman" w:cs="Times New Roman"/>
          <w:sz w:val="26"/>
          <w:szCs w:val="26"/>
        </w:rPr>
        <w:t>сечений. Нанести линии невидимого контура. Проставить необходимые размеры.</w:t>
      </w:r>
      <w:r w:rsidR="0025469B" w:rsidRPr="00720D00">
        <w:rPr>
          <w:rFonts w:ascii="Times New Roman" w:hAnsi="Times New Roman" w:cs="Times New Roman"/>
          <w:sz w:val="26"/>
          <w:szCs w:val="26"/>
        </w:rPr>
        <w:t xml:space="preserve"> По выполненному чертежу создать 3</w:t>
      </w:r>
      <w:r w:rsidR="0025469B" w:rsidRPr="00720D00">
        <w:rPr>
          <w:rFonts w:ascii="Times New Roman" w:hAnsi="Times New Roman" w:cs="Times New Roman"/>
          <w:sz w:val="26"/>
          <w:szCs w:val="26"/>
          <w:lang w:val="en-US"/>
        </w:rPr>
        <w:t>D</w:t>
      </w:r>
      <w:r w:rsidR="0025469B" w:rsidRPr="00720D00">
        <w:rPr>
          <w:rFonts w:ascii="Times New Roman" w:hAnsi="Times New Roman" w:cs="Times New Roman"/>
          <w:sz w:val="26"/>
          <w:szCs w:val="26"/>
        </w:rPr>
        <w:t xml:space="preserve"> модель</w:t>
      </w:r>
    </w:p>
    <w:p w:rsidR="0025469B" w:rsidRPr="00720D00" w:rsidRDefault="00C6152E" w:rsidP="00C615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 wp14:anchorId="2AFC32FE" wp14:editId="283CF684">
            <wp:extent cx="5940425" cy="7018083"/>
            <wp:effectExtent l="0" t="0" r="3175" b="0"/>
            <wp:docPr id="7" name="Рисунок 7" descr="G:\зачЁт\metod429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зачЁт\metod429_0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18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C0E" w:rsidRPr="00720D00" w:rsidRDefault="00962C0E" w:rsidP="00DB2418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6"/>
          <w:szCs w:val="26"/>
        </w:rPr>
      </w:pP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73913" cy="7200000"/>
            <wp:effectExtent l="0" t="0" r="8255" b="1270"/>
            <wp:docPr id="6" name="Рисунок 6" descr="G:\зачЁт\metod429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зачЁт\metod429_0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91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77941" cy="7200000"/>
            <wp:effectExtent l="0" t="0" r="0" b="1270"/>
            <wp:docPr id="5" name="Рисунок 5" descr="G:\зачЁт\metod429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зачЁт\metod429_02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94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41840" cy="7200000"/>
            <wp:effectExtent l="0" t="0" r="0" b="1270"/>
            <wp:docPr id="4" name="Рисунок 4" descr="G:\зачЁт\metod429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зачЁт\metod429_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84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52999" cy="7200000"/>
            <wp:effectExtent l="0" t="0" r="5080" b="1270"/>
            <wp:docPr id="3" name="Рисунок 3" descr="G:\зачЁт\metod429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зачЁт\metod429_02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999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51681" cy="7200000"/>
            <wp:effectExtent l="0" t="0" r="6350" b="1270"/>
            <wp:docPr id="2" name="Рисунок 2" descr="G:\зачЁт\metod429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ачЁт\metod429_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68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20D00">
        <w:rPr>
          <w:rFonts w:ascii="TimesNewRomanPSMT" w:hAnsi="TimesNewRomanPSMT" w:cs="TimesNewRomanPSMT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693778" cy="7200000"/>
            <wp:effectExtent l="0" t="0" r="2540" b="1270"/>
            <wp:docPr id="1" name="Рисунок 1" descr="G:\зачЁт\metod429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metod429_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77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93D" w:rsidRPr="00720D00" w:rsidRDefault="0028093D" w:rsidP="00C615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Критерии оценивания: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Оценка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Практическое задание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 (отлично)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выполнена в полном объеме.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чертежа выполнены графически на высоком уровне.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Нанесены размеры согласно ГОСТ 2.307-68.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Основная надпись оформлена и соответствует ГОСТ 2.104 – 68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4 (хорошо)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выполнена в полном объеме.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Построение чертежа выполнены графически не четко.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Неточности в нанесении размеров согласно ГОСТ 2.307-68.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Неточность в оформлении основной надписи в соответствии с ГОСТ 2.104 – 68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 (удовлетв.)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выполнена не в полном объеме.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чертежа выполнены графически не четко, имеются искажения линий при выполнении.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нанесения размеров неточен.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Неточность в оформлении основной надписи в соответствии с ГОСТ 2.104 – 68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2 (неудовл.)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Работа не закончена.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Построение чертежа выполнены графически с нарушением последовательности выполнения изображения.</w:t>
      </w:r>
    </w:p>
    <w:p w:rsidR="001E5978" w:rsidRPr="00720D00" w:rsidRDefault="001E5978" w:rsidP="00C615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Порядок нанесения размеров на чертеж не соотве</w:t>
      </w:r>
      <w:r w:rsidR="0028093D"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тствует стандарту. Неточность в </w:t>
      </w:r>
      <w:r w:rsidRPr="00720D00">
        <w:rPr>
          <w:rFonts w:ascii="Times New Roman" w:eastAsia="Times New Roman" w:hAnsi="Times New Roman" w:cs="Times New Roman"/>
          <w:sz w:val="26"/>
          <w:szCs w:val="26"/>
          <w:lang w:eastAsia="ru-RU"/>
        </w:rPr>
        <w:t>оформлении основной надписи в соответствии с ГОСТ 2.104 – 68</w:t>
      </w:r>
    </w:p>
    <w:p w:rsidR="0028093D" w:rsidRPr="00720D00" w:rsidRDefault="0028093D" w:rsidP="0028093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8093D" w:rsidRPr="00720D00" w:rsidRDefault="0028093D" w:rsidP="0028093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720D00">
        <w:rPr>
          <w:rFonts w:ascii="Times New Roman" w:hAnsi="Times New Roman" w:cs="Times New Roman"/>
          <w:sz w:val="26"/>
          <w:szCs w:val="26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28093D" w:rsidRPr="00720D00" w:rsidTr="00FE010D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Оценка уровня подготовки</w:t>
            </w:r>
          </w:p>
        </w:tc>
      </w:tr>
      <w:tr w:rsidR="0028093D" w:rsidRPr="00720D00" w:rsidTr="00FE010D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C615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вербальный аналог</w:t>
            </w:r>
          </w:p>
        </w:tc>
      </w:tr>
      <w:tr w:rsidR="0028093D" w:rsidRPr="00720D00" w:rsidTr="00FE010D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отлично</w:t>
            </w:r>
          </w:p>
        </w:tc>
      </w:tr>
      <w:tr w:rsidR="0028093D" w:rsidRPr="00720D00" w:rsidTr="00FE010D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хорошо</w:t>
            </w:r>
          </w:p>
        </w:tc>
      </w:tr>
      <w:tr w:rsidR="0028093D" w:rsidRPr="00720D00" w:rsidTr="00FE010D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удовлетворительно</w:t>
            </w:r>
          </w:p>
        </w:tc>
      </w:tr>
      <w:tr w:rsidR="0028093D" w:rsidRPr="00720D00" w:rsidTr="00FE010D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28093D" w:rsidRPr="00720D00" w:rsidRDefault="0028093D" w:rsidP="002809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20D00">
              <w:rPr>
                <w:rFonts w:ascii="Times New Roman" w:hAnsi="Times New Roman" w:cs="Times New Roman"/>
                <w:sz w:val="26"/>
                <w:szCs w:val="26"/>
              </w:rPr>
              <w:t>неудовлетворительно</w:t>
            </w:r>
          </w:p>
        </w:tc>
      </w:tr>
    </w:tbl>
    <w:p w:rsidR="0028093D" w:rsidRPr="00720D00" w:rsidRDefault="0028093D" w:rsidP="0039521B">
      <w:pPr>
        <w:rPr>
          <w:rFonts w:ascii="Times New Roman" w:hAnsi="Times New Roman" w:cs="Times New Roman"/>
          <w:b/>
          <w:sz w:val="26"/>
          <w:szCs w:val="26"/>
        </w:rPr>
      </w:pPr>
    </w:p>
    <w:p w:rsidR="0028093D" w:rsidRPr="00720D00" w:rsidRDefault="0028093D">
      <w:pPr>
        <w:spacing w:after="160"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DB2F16" w:rsidRPr="00720D00" w:rsidRDefault="0028093D" w:rsidP="0028093D">
      <w:pPr>
        <w:jc w:val="right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lastRenderedPageBreak/>
        <w:t>Приложение 1</w:t>
      </w:r>
    </w:p>
    <w:p w:rsidR="00DB2F16" w:rsidRPr="00720D00" w:rsidRDefault="00DB2F16" w:rsidP="0028093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sz w:val="26"/>
          <w:szCs w:val="26"/>
        </w:rPr>
        <w:t>Пример выполненного задания</w:t>
      </w:r>
    </w:p>
    <w:p w:rsidR="00DB2F16" w:rsidRPr="00720D00" w:rsidRDefault="00DB2F16" w:rsidP="00DB2F16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20D00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drawing>
          <wp:inline distT="0" distB="0" distL="0" distR="0" wp14:anchorId="19877B85" wp14:editId="7D9A5C7A">
            <wp:extent cx="5940425" cy="8096319"/>
            <wp:effectExtent l="0" t="0" r="3175" b="0"/>
            <wp:docPr id="8" name="Рисунок 8" descr="G:\зачЁт\Задания по компьютерной графике сборник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Задания по компьютерной графике сборник_03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129CF" w:rsidRPr="00720D00" w:rsidRDefault="000129CF">
      <w:pPr>
        <w:spacing w:after="160" w:line="259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0129CF" w:rsidRPr="00720D00" w:rsidSect="00D15AEB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B0B" w:rsidRDefault="00D11B0B" w:rsidP="00D15AEB">
      <w:pPr>
        <w:spacing w:after="0" w:line="240" w:lineRule="auto"/>
      </w:pPr>
      <w:r>
        <w:separator/>
      </w:r>
    </w:p>
  </w:endnote>
  <w:endnote w:type="continuationSeparator" w:id="0">
    <w:p w:rsidR="00D11B0B" w:rsidRDefault="00D11B0B" w:rsidP="00D15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13769817"/>
      <w:docPartObj>
        <w:docPartGallery w:val="Page Numbers (Bottom of Page)"/>
        <w:docPartUnique/>
      </w:docPartObj>
    </w:sdtPr>
    <w:sdtEndPr/>
    <w:sdtContent>
      <w:p w:rsidR="00D15AEB" w:rsidRDefault="00D15AE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553F">
          <w:rPr>
            <w:noProof/>
          </w:rPr>
          <w:t>2</w:t>
        </w:r>
        <w:r>
          <w:fldChar w:fldCharType="end"/>
        </w:r>
      </w:p>
    </w:sdtContent>
  </w:sdt>
  <w:p w:rsidR="00D15AEB" w:rsidRDefault="00D15AE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B0B" w:rsidRDefault="00D11B0B" w:rsidP="00D15AEB">
      <w:pPr>
        <w:spacing w:after="0" w:line="240" w:lineRule="auto"/>
      </w:pPr>
      <w:r>
        <w:separator/>
      </w:r>
    </w:p>
  </w:footnote>
  <w:footnote w:type="continuationSeparator" w:id="0">
    <w:p w:rsidR="00D11B0B" w:rsidRDefault="00D11B0B" w:rsidP="00D15A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06E93"/>
    <w:multiLevelType w:val="hybridMultilevel"/>
    <w:tmpl w:val="DD4C6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87A2B"/>
    <w:multiLevelType w:val="hybridMultilevel"/>
    <w:tmpl w:val="2780B592"/>
    <w:lvl w:ilvl="0" w:tplc="CA747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0E062A"/>
    <w:multiLevelType w:val="hybridMultilevel"/>
    <w:tmpl w:val="721E56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32F84"/>
    <w:multiLevelType w:val="hybridMultilevel"/>
    <w:tmpl w:val="5512E61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B41EE4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8262BFE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D501B"/>
    <w:multiLevelType w:val="hybridMultilevel"/>
    <w:tmpl w:val="B7E8E66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21C005BC"/>
    <w:multiLevelType w:val="hybridMultilevel"/>
    <w:tmpl w:val="74DA5070"/>
    <w:lvl w:ilvl="0" w:tplc="17FA14C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4480A12"/>
    <w:multiLevelType w:val="hybridMultilevel"/>
    <w:tmpl w:val="F8EC3E82"/>
    <w:lvl w:ilvl="0" w:tplc="0419000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2326CB3"/>
    <w:multiLevelType w:val="hybridMultilevel"/>
    <w:tmpl w:val="C29C8848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3660890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47BC2"/>
    <w:multiLevelType w:val="hybridMultilevel"/>
    <w:tmpl w:val="2C180B4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0360F60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 w15:restartNumberingAfterBreak="0">
    <w:nsid w:val="40732A68"/>
    <w:multiLevelType w:val="hybridMultilevel"/>
    <w:tmpl w:val="1002770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AAF7219"/>
    <w:multiLevelType w:val="hybridMultilevel"/>
    <w:tmpl w:val="D26AE26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7F7F2E"/>
    <w:multiLevelType w:val="hybridMultilevel"/>
    <w:tmpl w:val="DD4C6F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891FEA"/>
    <w:multiLevelType w:val="hybridMultilevel"/>
    <w:tmpl w:val="245E8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AF1D54"/>
    <w:multiLevelType w:val="multilevel"/>
    <w:tmpl w:val="311C6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55EA4C4A"/>
    <w:multiLevelType w:val="hybridMultilevel"/>
    <w:tmpl w:val="F69435CA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56CC0ACA"/>
    <w:multiLevelType w:val="hybridMultilevel"/>
    <w:tmpl w:val="18D86200"/>
    <w:lvl w:ilvl="0" w:tplc="04190001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1" w15:restartNumberingAfterBreak="0">
    <w:nsid w:val="5FEF0C3B"/>
    <w:multiLevelType w:val="hybridMultilevel"/>
    <w:tmpl w:val="D99833B0"/>
    <w:lvl w:ilvl="0" w:tplc="F0D81B1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0C4024D"/>
    <w:multiLevelType w:val="hybridMultilevel"/>
    <w:tmpl w:val="AD2CFDA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39811A9"/>
    <w:multiLevelType w:val="hybridMultilevel"/>
    <w:tmpl w:val="057CB2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40271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 w15:restartNumberingAfterBreak="0">
    <w:nsid w:val="68252985"/>
    <w:multiLevelType w:val="hybridMultilevel"/>
    <w:tmpl w:val="FA8463EE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8415B63"/>
    <w:multiLevelType w:val="hybridMultilevel"/>
    <w:tmpl w:val="49243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5C2A28"/>
    <w:multiLevelType w:val="hybridMultilevel"/>
    <w:tmpl w:val="7D92D79A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E0C6B73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 w15:restartNumberingAfterBreak="0">
    <w:nsid w:val="69F77218"/>
    <w:multiLevelType w:val="multilevel"/>
    <w:tmpl w:val="0874C6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 w:val="0"/>
        <w:color w:val="auto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 w:val="0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 w:val="0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 w:val="0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 w:val="0"/>
        <w:color w:val="auto"/>
      </w:rPr>
    </w:lvl>
  </w:abstractNum>
  <w:abstractNum w:abstractNumId="29" w15:restartNumberingAfterBreak="0">
    <w:nsid w:val="6A0B6861"/>
    <w:multiLevelType w:val="hybridMultilevel"/>
    <w:tmpl w:val="5F1E5E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5A27A0"/>
    <w:multiLevelType w:val="hybridMultilevel"/>
    <w:tmpl w:val="C5DE8DF6"/>
    <w:lvl w:ilvl="0" w:tplc="04190001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1" w15:restartNumberingAfterBreak="0">
    <w:nsid w:val="73111116"/>
    <w:multiLevelType w:val="hybridMultilevel"/>
    <w:tmpl w:val="7394525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5527D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D46497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5141B"/>
    <w:multiLevelType w:val="hybridMultilevel"/>
    <w:tmpl w:val="0146175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9D540B4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7F2D69"/>
    <w:multiLevelType w:val="hybridMultilevel"/>
    <w:tmpl w:val="49243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3"/>
  </w:num>
  <w:num w:numId="3">
    <w:abstractNumId w:val="17"/>
  </w:num>
  <w:num w:numId="4">
    <w:abstractNumId w:val="2"/>
  </w:num>
  <w:num w:numId="5">
    <w:abstractNumId w:val="0"/>
  </w:num>
  <w:num w:numId="6">
    <w:abstractNumId w:val="15"/>
  </w:num>
  <w:num w:numId="7">
    <w:abstractNumId w:val="26"/>
  </w:num>
  <w:num w:numId="8">
    <w:abstractNumId w:val="35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7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10"/>
  </w:num>
  <w:num w:numId="27">
    <w:abstractNumId w:val="34"/>
  </w:num>
  <w:num w:numId="28">
    <w:abstractNumId w:val="32"/>
  </w:num>
  <w:num w:numId="29">
    <w:abstractNumId w:val="5"/>
  </w:num>
  <w:num w:numId="30">
    <w:abstractNumId w:val="4"/>
  </w:num>
  <w:num w:numId="31">
    <w:abstractNumId w:val="22"/>
  </w:num>
  <w:num w:numId="32">
    <w:abstractNumId w:val="24"/>
  </w:num>
  <w:num w:numId="33">
    <w:abstractNumId w:val="19"/>
  </w:num>
  <w:num w:numId="34">
    <w:abstractNumId w:val="16"/>
  </w:num>
  <w:num w:numId="35">
    <w:abstractNumId w:val="29"/>
  </w:num>
  <w:num w:numId="36">
    <w:abstractNumId w:val="1"/>
  </w:num>
  <w:num w:numId="3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4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61D"/>
    <w:rsid w:val="000129CF"/>
    <w:rsid w:val="00066F1F"/>
    <w:rsid w:val="0012220B"/>
    <w:rsid w:val="00143909"/>
    <w:rsid w:val="001E5978"/>
    <w:rsid w:val="00217574"/>
    <w:rsid w:val="00224074"/>
    <w:rsid w:val="0025469B"/>
    <w:rsid w:val="0028093D"/>
    <w:rsid w:val="00310562"/>
    <w:rsid w:val="00343768"/>
    <w:rsid w:val="0039521B"/>
    <w:rsid w:val="003D698B"/>
    <w:rsid w:val="004A674C"/>
    <w:rsid w:val="004B7D28"/>
    <w:rsid w:val="004C2968"/>
    <w:rsid w:val="005D30CD"/>
    <w:rsid w:val="00616E71"/>
    <w:rsid w:val="006201D6"/>
    <w:rsid w:val="006B553F"/>
    <w:rsid w:val="0071122E"/>
    <w:rsid w:val="00720D00"/>
    <w:rsid w:val="00725CD3"/>
    <w:rsid w:val="007432F5"/>
    <w:rsid w:val="00775DE0"/>
    <w:rsid w:val="00864A24"/>
    <w:rsid w:val="00962C0E"/>
    <w:rsid w:val="00A060FF"/>
    <w:rsid w:val="00B057D8"/>
    <w:rsid w:val="00B167AB"/>
    <w:rsid w:val="00B3112B"/>
    <w:rsid w:val="00B712EF"/>
    <w:rsid w:val="00BD05E2"/>
    <w:rsid w:val="00C335CB"/>
    <w:rsid w:val="00C6152E"/>
    <w:rsid w:val="00CB29DB"/>
    <w:rsid w:val="00D11B0B"/>
    <w:rsid w:val="00D15AEB"/>
    <w:rsid w:val="00DA36DC"/>
    <w:rsid w:val="00DB2418"/>
    <w:rsid w:val="00DB2F16"/>
    <w:rsid w:val="00EA561D"/>
    <w:rsid w:val="00ED4604"/>
    <w:rsid w:val="00F04813"/>
    <w:rsid w:val="00F675C5"/>
    <w:rsid w:val="00FB3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3B954-E96F-4565-9F50-FFC181631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0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06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B712EF"/>
    <w:pPr>
      <w:ind w:left="720"/>
      <w:contextualSpacing/>
    </w:pPr>
  </w:style>
  <w:style w:type="table" w:styleId="a6">
    <w:name w:val="Table Grid"/>
    <w:basedOn w:val="a1"/>
    <w:uiPriority w:val="59"/>
    <w:rsid w:val="00DB2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B167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167AB"/>
    <w:rPr>
      <w:rFonts w:ascii="Segoe UI" w:hAnsi="Segoe UI" w:cs="Segoe U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D15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15AEB"/>
  </w:style>
  <w:style w:type="paragraph" w:styleId="ab">
    <w:name w:val="footer"/>
    <w:basedOn w:val="a"/>
    <w:link w:val="ac"/>
    <w:uiPriority w:val="99"/>
    <w:unhideWhenUsed/>
    <w:rsid w:val="00D15A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15AEB"/>
  </w:style>
  <w:style w:type="paragraph" w:customStyle="1" w:styleId="Default">
    <w:name w:val="Default"/>
    <w:rsid w:val="0031056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Абзац списка Знак"/>
    <w:aliases w:val="Содержание. 2 уровень Знак"/>
    <w:link w:val="a4"/>
    <w:uiPriority w:val="34"/>
    <w:qFormat/>
    <w:locked/>
    <w:rsid w:val="00720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9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4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21</Pages>
  <Words>2655</Words>
  <Characters>15136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Ник</cp:lastModifiedBy>
  <cp:revision>33</cp:revision>
  <cp:lastPrinted>2020-12-10T03:31:00Z</cp:lastPrinted>
  <dcterms:created xsi:type="dcterms:W3CDTF">2019-11-28T05:43:00Z</dcterms:created>
  <dcterms:modified xsi:type="dcterms:W3CDTF">2022-04-28T02:29:00Z</dcterms:modified>
</cp:coreProperties>
</file>